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2C" w:rsidRDefault="004B4AA1">
      <w:pPr>
        <w:jc w:val="center"/>
      </w:pPr>
      <w:r>
        <w:rPr>
          <w:b/>
        </w:rPr>
        <w:t>РЕШЕНИЕ</w:t>
      </w:r>
    </w:p>
    <w:p w:rsidR="0089062C" w:rsidRDefault="004B4AA1">
      <w:pPr>
        <w:jc w:val="center"/>
        <w:rPr>
          <w:b/>
        </w:rPr>
      </w:pPr>
      <w:r>
        <w:rPr>
          <w:b/>
        </w:rPr>
        <w:t>Собрания депутатов городского поселения Суслонгер</w:t>
      </w:r>
    </w:p>
    <w:p w:rsidR="0089062C" w:rsidRDefault="004B4AA1">
      <w:pPr>
        <w:jc w:val="center"/>
      </w:pPr>
      <w:r>
        <w:rPr>
          <w:b/>
        </w:rPr>
        <w:t>Звениговского муниципального района</w:t>
      </w:r>
    </w:p>
    <w:p w:rsidR="0089062C" w:rsidRDefault="004B4AA1">
      <w:pPr>
        <w:jc w:val="center"/>
      </w:pPr>
      <w:r>
        <w:rPr>
          <w:b/>
        </w:rPr>
        <w:t>Республики Марий Эл</w:t>
      </w:r>
    </w:p>
    <w:p w:rsidR="0089062C" w:rsidRDefault="0089062C">
      <w:pPr>
        <w:jc w:val="both"/>
        <w:rPr>
          <w:b/>
        </w:rPr>
      </w:pPr>
    </w:p>
    <w:p w:rsidR="0089062C" w:rsidRDefault="0089062C">
      <w:pPr>
        <w:jc w:val="both"/>
        <w:rPr>
          <w:b/>
        </w:rPr>
      </w:pPr>
    </w:p>
    <w:p w:rsidR="0089062C" w:rsidRDefault="004B4AA1">
      <w:r>
        <w:t xml:space="preserve">Созыв  </w:t>
      </w:r>
      <w:r>
        <w:rPr>
          <w:b/>
        </w:rPr>
        <w:t>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поселок Суслонгер </w:t>
      </w:r>
    </w:p>
    <w:p w:rsidR="0089062C" w:rsidRDefault="004B4AA1">
      <w:pPr>
        <w:jc w:val="both"/>
      </w:pPr>
      <w:r>
        <w:t xml:space="preserve">Сессия </w:t>
      </w:r>
      <w:r>
        <w:rPr>
          <w:b/>
        </w:rPr>
        <w:t>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 15 » декабря 2022 года</w:t>
      </w:r>
    </w:p>
    <w:p w:rsidR="0089062C" w:rsidRDefault="004B4AA1">
      <w:pPr>
        <w:jc w:val="both"/>
        <w:rPr>
          <w:b/>
        </w:rPr>
      </w:pPr>
      <w:r>
        <w:t xml:space="preserve">№ </w:t>
      </w:r>
      <w:r>
        <w:rPr>
          <w:b/>
        </w:rPr>
        <w:t>23</w:t>
      </w:r>
      <w:r w:rsidR="003D62B4">
        <w:rPr>
          <w:b/>
        </w:rPr>
        <w:t>5</w:t>
      </w:r>
    </w:p>
    <w:p w:rsidR="0089062C" w:rsidRDefault="0089062C">
      <w:pPr>
        <w:tabs>
          <w:tab w:val="right" w:pos="7797"/>
        </w:tabs>
        <w:ind w:right="140"/>
        <w:jc w:val="center"/>
      </w:pPr>
    </w:p>
    <w:p w:rsidR="0089062C" w:rsidRDefault="0089062C">
      <w:pPr>
        <w:rPr>
          <w:b/>
        </w:rPr>
      </w:pPr>
    </w:p>
    <w:p w:rsidR="0089062C" w:rsidRDefault="004B4AA1">
      <w:pPr>
        <w:jc w:val="center"/>
        <w:rPr>
          <w:b/>
        </w:rPr>
      </w:pPr>
      <w:r>
        <w:rPr>
          <w:b/>
        </w:rPr>
        <w:t xml:space="preserve">Об утверждении плана работы Собрания депутатов </w:t>
      </w:r>
    </w:p>
    <w:p w:rsidR="0089062C" w:rsidRDefault="004B4AA1">
      <w:pPr>
        <w:jc w:val="center"/>
        <w:rPr>
          <w:b/>
        </w:rPr>
      </w:pPr>
      <w:r>
        <w:rPr>
          <w:b/>
        </w:rPr>
        <w:t>Городского поселения Суслонгер Звениговского муниципального района Республики Марий Эл  на 2023 год</w:t>
      </w:r>
    </w:p>
    <w:p w:rsidR="0089062C" w:rsidRDefault="004B4AA1">
      <w:pPr>
        <w:rPr>
          <w:b/>
        </w:rPr>
      </w:pPr>
      <w:r>
        <w:rPr>
          <w:b/>
        </w:rPr>
        <w:t xml:space="preserve"> </w:t>
      </w:r>
    </w:p>
    <w:p w:rsidR="0089062C" w:rsidRDefault="004B4AA1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89062C" w:rsidRDefault="004B4AA1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 xml:space="preserve">Собрание депутатов Городского поселения Суслонгер  </w:t>
      </w:r>
      <w:r>
        <w:rPr>
          <w:sz w:val="28"/>
        </w:rPr>
        <w:t>РЕШИЛО:</w:t>
      </w:r>
    </w:p>
    <w:p w:rsidR="0089062C" w:rsidRDefault="0089062C">
      <w:pPr>
        <w:pStyle w:val="33"/>
        <w:ind w:firstLine="720"/>
        <w:jc w:val="both"/>
        <w:rPr>
          <w:sz w:val="28"/>
        </w:rPr>
      </w:pPr>
    </w:p>
    <w:p w:rsidR="0089062C" w:rsidRDefault="004B4AA1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>1. Утвердить план работы Собрания депутатов Городского поселения Суслонгер Звениговского муниципального района Республики Марий Эл  на 2022 год (прилагается).</w:t>
      </w:r>
    </w:p>
    <w:p w:rsidR="0089062C" w:rsidRDefault="004B4AA1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>2. Настоящее решение вступает в силу с 01 января 2023 года.</w:t>
      </w:r>
    </w:p>
    <w:p w:rsidR="0089062C" w:rsidRDefault="004B4AA1">
      <w:pPr>
        <w:ind w:firstLine="708"/>
        <w:jc w:val="both"/>
      </w:pPr>
      <w:r>
        <w:t>3. Настоящее решение вступает в силу после обнародования и подлежит размещению на сайте Городского поселения Суслонгер Звениговского муниципального района в информационно-телекоммуникационной сети «Интернет».</w:t>
      </w:r>
    </w:p>
    <w:p w:rsidR="0089062C" w:rsidRDefault="0089062C">
      <w:pPr>
        <w:ind w:firstLine="709"/>
        <w:jc w:val="both"/>
      </w:pPr>
    </w:p>
    <w:p w:rsidR="0089062C" w:rsidRDefault="0089062C">
      <w:pPr>
        <w:pStyle w:val="33"/>
        <w:jc w:val="both"/>
      </w:pPr>
    </w:p>
    <w:p w:rsidR="0089062C" w:rsidRDefault="0089062C"/>
    <w:p w:rsidR="0089062C" w:rsidRDefault="0089062C"/>
    <w:p w:rsidR="0089062C" w:rsidRDefault="004B4AA1">
      <w:pPr>
        <w:jc w:val="both"/>
      </w:pPr>
      <w:r>
        <w:t>Глава городского поселения Суслонгер,</w:t>
      </w:r>
    </w:p>
    <w:p w:rsidR="0089062C" w:rsidRDefault="004B4AA1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         В.В. Корнилов</w:t>
      </w: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89062C">
      <w:pPr>
        <w:pStyle w:val="aa"/>
        <w:ind w:left="0"/>
      </w:pPr>
    </w:p>
    <w:p w:rsidR="0089062C" w:rsidRDefault="004B4AA1">
      <w:pPr>
        <w:jc w:val="right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Приложение</w:t>
      </w:r>
    </w:p>
    <w:p w:rsidR="0089062C" w:rsidRDefault="004B4AA1">
      <w:pPr>
        <w:jc w:val="right"/>
        <w:rPr>
          <w:sz w:val="22"/>
        </w:rPr>
      </w:pPr>
      <w:r>
        <w:rPr>
          <w:sz w:val="22"/>
        </w:rPr>
        <w:t xml:space="preserve"> к решению Собрания депутатов</w:t>
      </w:r>
    </w:p>
    <w:p w:rsidR="0089062C" w:rsidRDefault="004B4AA1">
      <w:pPr>
        <w:jc w:val="right"/>
        <w:rPr>
          <w:sz w:val="22"/>
        </w:rPr>
      </w:pPr>
      <w:r>
        <w:rPr>
          <w:sz w:val="22"/>
        </w:rPr>
        <w:t xml:space="preserve">Городского поселения Суслонгер </w:t>
      </w:r>
    </w:p>
    <w:p w:rsidR="0089062C" w:rsidRDefault="004B4AA1">
      <w:pPr>
        <w:jc w:val="right"/>
        <w:rPr>
          <w:sz w:val="22"/>
        </w:rPr>
      </w:pPr>
      <w:r>
        <w:rPr>
          <w:sz w:val="22"/>
        </w:rPr>
        <w:t>Звениговского муниципального района</w:t>
      </w:r>
    </w:p>
    <w:p w:rsidR="0089062C" w:rsidRDefault="004B4AA1">
      <w:pPr>
        <w:jc w:val="right"/>
        <w:rPr>
          <w:sz w:val="22"/>
        </w:rPr>
      </w:pPr>
      <w:r>
        <w:rPr>
          <w:sz w:val="22"/>
        </w:rPr>
        <w:t>Республики Марий Эл</w:t>
      </w:r>
    </w:p>
    <w:p w:rsidR="0089062C" w:rsidRDefault="004B4AA1">
      <w:pPr>
        <w:jc w:val="right"/>
        <w:rPr>
          <w:sz w:val="22"/>
        </w:rPr>
      </w:pPr>
      <w:r>
        <w:rPr>
          <w:sz w:val="22"/>
        </w:rPr>
        <w:t>от 15 декабря 2022 года №  23</w:t>
      </w:r>
      <w:r w:rsidR="003D62B4">
        <w:rPr>
          <w:sz w:val="22"/>
        </w:rPr>
        <w:t>5</w:t>
      </w:r>
    </w:p>
    <w:p w:rsidR="0089062C" w:rsidRDefault="0089062C">
      <w:pPr>
        <w:pStyle w:val="aa"/>
        <w:ind w:left="0"/>
        <w:rPr>
          <w:sz w:val="22"/>
        </w:rPr>
      </w:pPr>
    </w:p>
    <w:p w:rsidR="0089062C" w:rsidRDefault="004B4AA1">
      <w:pPr>
        <w:pStyle w:val="aa"/>
        <w:spacing w:after="0"/>
        <w:ind w:left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89062C" w:rsidRDefault="004B4AA1">
      <w:pPr>
        <w:pStyle w:val="aa"/>
        <w:spacing w:after="0"/>
        <w:ind w:left="0"/>
        <w:jc w:val="center"/>
        <w:rPr>
          <w:b/>
        </w:rPr>
      </w:pPr>
      <w:r>
        <w:rPr>
          <w:b/>
        </w:rPr>
        <w:t xml:space="preserve">работы Собрания депутатов </w:t>
      </w:r>
    </w:p>
    <w:p w:rsidR="0089062C" w:rsidRDefault="004B4AA1">
      <w:pPr>
        <w:pStyle w:val="aa"/>
        <w:spacing w:after="0"/>
        <w:ind w:left="0"/>
        <w:jc w:val="center"/>
        <w:rPr>
          <w:b/>
          <w:sz w:val="24"/>
        </w:rPr>
      </w:pPr>
      <w:r>
        <w:rPr>
          <w:b/>
        </w:rPr>
        <w:t>Городского поселения Суслонгер Звениговского муниципального района Республики Марий Эл на 2023 год</w:t>
      </w:r>
    </w:p>
    <w:p w:rsidR="0089062C" w:rsidRDefault="0089062C">
      <w:pPr>
        <w:pStyle w:val="aa"/>
        <w:spacing w:after="0"/>
        <w:ind w:left="0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за подготовку и проведение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ind w:left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Ответственные от Собрания депутатов</w:t>
            </w:r>
            <w:proofErr w:type="gramEnd"/>
          </w:p>
        </w:tc>
      </w:tr>
      <w:tr w:rsidR="0089062C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89062C" w:rsidRDefault="004B4AA1">
      <w:pPr>
        <w:pStyle w:val="aa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>I. Сессионная работа Собрания депутатов.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8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Отчет Главы </w:t>
            </w:r>
            <w:proofErr w:type="spellStart"/>
            <w:r>
              <w:rPr>
                <w:sz w:val="22"/>
              </w:rPr>
              <w:t>Суслонгерской</w:t>
            </w:r>
            <w:proofErr w:type="spellEnd"/>
            <w:r>
              <w:rPr>
                <w:sz w:val="22"/>
              </w:rPr>
              <w:t xml:space="preserve"> городской администрации о проделанной работе за 202</w:t>
            </w:r>
            <w:r w:rsidR="004B54BB">
              <w:rPr>
                <w:sz w:val="22"/>
              </w:rPr>
              <w:t>2</w:t>
            </w:r>
            <w:r>
              <w:rPr>
                <w:sz w:val="22"/>
              </w:rPr>
              <w:t xml:space="preserve"> год.</w:t>
            </w:r>
          </w:p>
          <w:p w:rsidR="0089062C" w:rsidRDefault="0089062C">
            <w:pPr>
              <w:pStyle w:val="a8"/>
              <w:spacing w:after="0"/>
              <w:jc w:val="both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  <w:p w:rsidR="0089062C" w:rsidRDefault="0089062C">
            <w:pPr>
              <w:pStyle w:val="aa"/>
              <w:spacing w:after="0"/>
              <w:ind w:left="0"/>
              <w:rPr>
                <w:sz w:val="22"/>
              </w:rPr>
            </w:pPr>
          </w:p>
          <w:p w:rsidR="0089062C" w:rsidRDefault="0089062C">
            <w:pPr>
              <w:pStyle w:val="aa"/>
              <w:spacing w:after="0"/>
              <w:ind w:lef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Корнилов В.В. – председатель Собрания депутатов,  председатели постоянных комиссий   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 w:rsidP="004B54BB">
            <w:pPr>
              <w:pStyle w:val="a8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Отчет Главы Городского поселения Суслонгер  о проделанной работе за 202</w:t>
            </w:r>
            <w:r w:rsidR="004B54BB">
              <w:rPr>
                <w:sz w:val="22"/>
              </w:rPr>
              <w:t>2</w:t>
            </w:r>
            <w:r>
              <w:rPr>
                <w:sz w:val="22"/>
              </w:rPr>
              <w:t>год.</w:t>
            </w:r>
            <w:bookmarkStart w:id="0" w:name="_GoBack"/>
            <w:bookmarkEnd w:id="0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Корнилов В.В. – Председатель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Корнилов В.В. – председатель Собрания депутатов,  председатели постоянных комиссий   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Об исполнении бюджета Городского поселения Суслонгер за 202</w:t>
            </w:r>
            <w:r w:rsidR="004B54BB">
              <w:rPr>
                <w:sz w:val="22"/>
              </w:rPr>
              <w:t>2</w:t>
            </w:r>
            <w:r>
              <w:rPr>
                <w:sz w:val="22"/>
              </w:rPr>
              <w:t xml:space="preserve"> год. </w:t>
            </w:r>
          </w:p>
          <w:p w:rsidR="0089062C" w:rsidRDefault="004B4AA1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  </w:t>
            </w:r>
          </w:p>
        </w:tc>
      </w:tr>
      <w:tr w:rsidR="0089062C">
        <w:trPr>
          <w:trHeight w:val="7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 w:rsidP="004B54BB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Об исполнении бюджета Городского поселения Суслонгер  за 1 квартал 202</w:t>
            </w:r>
            <w:r w:rsidR="004B54BB">
              <w:rPr>
                <w:sz w:val="22"/>
              </w:rPr>
              <w:t>3</w:t>
            </w:r>
            <w:r>
              <w:rPr>
                <w:sz w:val="22"/>
              </w:rPr>
              <w:t xml:space="preserve">  г.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  </w:t>
            </w:r>
          </w:p>
        </w:tc>
      </w:tr>
      <w:tr w:rsidR="0089062C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 w:rsidP="004B54BB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Об исполнении бюджета Городского поселения Суслонгер  за 2 квартал 202</w:t>
            </w:r>
            <w:r w:rsidR="004B54BB">
              <w:rPr>
                <w:sz w:val="22"/>
              </w:rPr>
              <w:t>3</w:t>
            </w:r>
            <w:r>
              <w:rPr>
                <w:sz w:val="22"/>
              </w:rPr>
              <w:t xml:space="preserve"> 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июль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  </w:t>
            </w:r>
          </w:p>
        </w:tc>
      </w:tr>
      <w:tr w:rsidR="0089062C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 w:rsidP="004B54BB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Об исполнении бюджета Городского поселения Суслонгер  за 3 квартал 202</w:t>
            </w:r>
            <w:r w:rsidR="004B54BB">
              <w:rPr>
                <w:sz w:val="22"/>
              </w:rPr>
              <w:t>3</w:t>
            </w:r>
            <w:r>
              <w:rPr>
                <w:sz w:val="22"/>
              </w:rPr>
              <w:t xml:space="preserve"> 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  </w:t>
            </w:r>
          </w:p>
        </w:tc>
      </w:tr>
      <w:tr w:rsidR="0089062C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 w:rsidP="004B54BB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 составлении и утверждении проекта бюджета Городского поселения Суслонгер на 202</w:t>
            </w:r>
            <w:r w:rsidR="004B54BB">
              <w:rPr>
                <w:sz w:val="22"/>
              </w:rPr>
              <w:t>4</w:t>
            </w:r>
            <w:r>
              <w:rPr>
                <w:sz w:val="22"/>
              </w:rPr>
              <w:t xml:space="preserve"> год и на плановый период 202</w:t>
            </w:r>
            <w:r w:rsidR="004B54BB">
              <w:rPr>
                <w:sz w:val="22"/>
              </w:rPr>
              <w:t>5</w:t>
            </w:r>
            <w:r>
              <w:rPr>
                <w:sz w:val="22"/>
              </w:rPr>
              <w:t xml:space="preserve"> и 202</w:t>
            </w:r>
            <w:r w:rsidR="004B54BB">
              <w:rPr>
                <w:sz w:val="22"/>
              </w:rPr>
              <w:t>6</w:t>
            </w:r>
            <w:r>
              <w:rPr>
                <w:sz w:val="22"/>
              </w:rPr>
              <w:t xml:space="preserve"> годов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бухгалтер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депутатов,  председатель постоянной комиссии по финансово - экономическому развитию</w:t>
            </w:r>
          </w:p>
        </w:tc>
      </w:tr>
      <w:tr w:rsidR="0089062C">
        <w:trPr>
          <w:trHeight w:val="1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 принятии  бюджета Городского поселения Суслонгер на 202</w:t>
            </w:r>
            <w:r w:rsidR="004B54BB">
              <w:rPr>
                <w:sz w:val="22"/>
              </w:rPr>
              <w:t>4</w:t>
            </w:r>
            <w:r>
              <w:rPr>
                <w:sz w:val="22"/>
              </w:rPr>
              <w:t xml:space="preserve">  год</w:t>
            </w:r>
          </w:p>
          <w:p w:rsidR="0089062C" w:rsidRDefault="004B4AA1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89062C" w:rsidRDefault="0089062C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  <w:p w:rsidR="0089062C" w:rsidRDefault="0089062C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  <w:p w:rsidR="0089062C" w:rsidRDefault="0089062C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  <w:p w:rsidR="0089062C" w:rsidRDefault="0089062C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  <w:p w:rsidR="0089062C" w:rsidRDefault="0089062C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proofErr w:type="gramStart"/>
            <w:r>
              <w:rPr>
                <w:sz w:val="22"/>
              </w:rPr>
              <w:t>Калининская</w:t>
            </w:r>
            <w:proofErr w:type="gramEnd"/>
            <w:r>
              <w:rPr>
                <w:sz w:val="22"/>
              </w:rPr>
              <w:t xml:space="preserve"> И.А. – начальник  финансового отдела администрации района (по согласованию),</w:t>
            </w:r>
          </w:p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бухгалтер администрации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rPr>
          <w:trHeight w:val="1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О плане работы Собрания депутатов Городского поселения Суслонгер на 202</w:t>
            </w:r>
            <w:r w:rsidR="004B54BB">
              <w:rPr>
                <w:sz w:val="22"/>
              </w:rPr>
              <w:t>4</w:t>
            </w:r>
            <w:r>
              <w:rPr>
                <w:sz w:val="22"/>
              </w:rPr>
              <w:t xml:space="preserve"> год.</w:t>
            </w:r>
          </w:p>
          <w:p w:rsidR="0089062C" w:rsidRDefault="0089062C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 А. - ведущий специалист администрации; Прокуратура Звениговского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8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и дополнений в Устав Городского поселения Суслонгер Звениговского муниципального района Республики Марий Эл</w:t>
            </w:r>
          </w:p>
          <w:p w:rsidR="0089062C" w:rsidRDefault="0089062C">
            <w:pPr>
              <w:pStyle w:val="a8"/>
              <w:spacing w:after="0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администрации;</w:t>
            </w:r>
          </w:p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Прокуратура Звениговского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8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 внесении изменений и дополнений  </w:t>
            </w:r>
            <w:proofErr w:type="gramStart"/>
            <w:r>
              <w:rPr>
                <w:sz w:val="22"/>
              </w:rPr>
              <w:t>в нормативно-правовые акты в связи с приведением в соответствие с действующим законодательством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администрации;</w:t>
            </w:r>
          </w:p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Прокуратура Звениговского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89062C" w:rsidRDefault="004B4AA1">
      <w:pPr>
        <w:pStyle w:val="aa"/>
        <w:spacing w:after="0"/>
        <w:ind w:left="720"/>
        <w:jc w:val="center"/>
        <w:rPr>
          <w:b/>
          <w:sz w:val="22"/>
        </w:rPr>
      </w:pPr>
      <w:r>
        <w:rPr>
          <w:b/>
          <w:sz w:val="22"/>
        </w:rPr>
        <w:t>II. Работа постоянных комиссий Собрания депутатов.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89062C">
        <w:trPr>
          <w:trHeight w:val="10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Заседания постоянных комиссий по рассмотрению плановых и контрольных вопросов, отнесенных к их ведению (регламентируются планами работы постоянных комиссий)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89062C" w:rsidRDefault="004B4AA1">
      <w:pPr>
        <w:jc w:val="center"/>
        <w:rPr>
          <w:b/>
          <w:sz w:val="22"/>
        </w:rPr>
      </w:pPr>
      <w:r>
        <w:rPr>
          <w:b/>
          <w:sz w:val="22"/>
        </w:rPr>
        <w:t>III. Дни депутатов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О подготовке предприятий и организаций к весенне-летнему пожароопасному периоду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89062C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 организации субботников по очистке от мусора территории поселения и несанкционированных свалок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Апрель </w:t>
            </w:r>
          </w:p>
          <w:p w:rsidR="0089062C" w:rsidRDefault="0089062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О подготовке к празднованию Победы в Великой Отечественной войне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поселения, </w:t>
            </w:r>
            <w:r>
              <w:rPr>
                <w:sz w:val="22"/>
                <w:highlight w:val="white"/>
              </w:rPr>
              <w:t>МБУК «</w:t>
            </w:r>
            <w:proofErr w:type="spellStart"/>
            <w:r>
              <w:rPr>
                <w:sz w:val="22"/>
                <w:highlight w:val="white"/>
              </w:rPr>
              <w:t>Суслонгерский</w:t>
            </w:r>
            <w:proofErr w:type="spellEnd"/>
            <w:r>
              <w:rPr>
                <w:sz w:val="22"/>
                <w:highlight w:val="white"/>
              </w:rPr>
              <w:t xml:space="preserve"> ЦДИК</w:t>
            </w:r>
            <w:r>
              <w:rPr>
                <w:sz w:val="22"/>
              </w:rPr>
              <w:t>», организации и предприятия всех форм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 w:rsidP="004B54BB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Основные подходы и направления бюджетной и налоговой политики, используемые при формировании проекта бюджета Городского поселения Суслонгер на 202</w:t>
            </w:r>
            <w:r w:rsidR="004B54BB">
              <w:rPr>
                <w:sz w:val="22"/>
              </w:rPr>
              <w:t>4</w:t>
            </w:r>
            <w:r>
              <w:rPr>
                <w:sz w:val="22"/>
              </w:rPr>
              <w:t xml:space="preserve"> год и плановый период 202</w:t>
            </w:r>
            <w:r w:rsidR="004B54BB">
              <w:rPr>
                <w:sz w:val="22"/>
              </w:rPr>
              <w:t>5</w:t>
            </w:r>
            <w:r>
              <w:rPr>
                <w:sz w:val="22"/>
              </w:rPr>
              <w:t xml:space="preserve"> и 202</w:t>
            </w:r>
            <w:r w:rsidR="004B54BB">
              <w:rPr>
                <w:sz w:val="22"/>
              </w:rPr>
              <w:t>6</w:t>
            </w:r>
            <w:r>
              <w:rPr>
                <w:sz w:val="22"/>
              </w:rPr>
              <w:t xml:space="preserve"> годов.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Постоянная комиссия по финансово-экономическому развитию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ревизии нормативно-правовых актов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  <w:p w:rsidR="0089062C" w:rsidRDefault="0089062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председатели постоянных комиссий 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 w:rsidP="004B54B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Разработка </w:t>
            </w:r>
            <w:proofErr w:type="gramStart"/>
            <w:r>
              <w:rPr>
                <w:sz w:val="22"/>
              </w:rPr>
              <w:t xml:space="preserve">Программы работы Собрания </w:t>
            </w:r>
            <w:r>
              <w:rPr>
                <w:sz w:val="22"/>
              </w:rPr>
              <w:lastRenderedPageBreak/>
              <w:t>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на 202</w:t>
            </w:r>
            <w:r w:rsidR="004B54BB">
              <w:rPr>
                <w:sz w:val="22"/>
              </w:rPr>
              <w:t>4</w:t>
            </w:r>
            <w:r>
              <w:rPr>
                <w:sz w:val="22"/>
              </w:rPr>
              <w:t xml:space="preserve"> год.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rPr>
                <w:sz w:val="22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Председатель </w:t>
            </w:r>
            <w:r>
              <w:rPr>
                <w:sz w:val="22"/>
              </w:rPr>
              <w:lastRenderedPageBreak/>
              <w:t xml:space="preserve">Собрания депутатов, председатели постоянных комиссий 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изменений и дополнений в Устав Городского поселения Суслонгер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 Собрания депутатов, председатели постоянных комиссий, депутаты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депутатов, председатели постоянных комиссий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Информация о деятельности депутатов Собрания депутатов Городского поселения Суслонгер.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 Собрания депутатов, председатели постоянных комиссий, депутаты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депутатов, председатели постоянных комиссий</w:t>
            </w:r>
          </w:p>
        </w:tc>
      </w:tr>
    </w:tbl>
    <w:p w:rsidR="0089062C" w:rsidRDefault="004B4AA1">
      <w:pPr>
        <w:pStyle w:val="aa"/>
        <w:spacing w:after="0"/>
        <w:ind w:left="0"/>
        <w:jc w:val="center"/>
        <w:rPr>
          <w:b/>
          <w:sz w:val="22"/>
        </w:rPr>
      </w:pPr>
      <w:r>
        <w:rPr>
          <w:b/>
          <w:sz w:val="22"/>
        </w:rPr>
        <w:t>IV. Взаимодействие Собрания депутатов Городского поселения Суслонгер с Собранием депутатов Звениговского муниципального района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встреч депутатов Собрания Городского поселения Суслонгер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с депутатами Собрания Звениговского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депутаты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совместных встреч с избирателями и приемов граждан, рассмотрение писем и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депутаты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</w:t>
            </w:r>
            <w:proofErr w:type="gramStart"/>
            <w:r>
              <w:rPr>
                <w:sz w:val="22"/>
              </w:rPr>
              <w:t>поездок депутатов Собрания 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в другие муниципальные образования для изучения опыта работы других представительных органов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депутаты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Участие главы Городского поселения Суслонгер, председателя  Собрания депутатов в работе сессий Собрания депутатов Звениговского муниципального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89062C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89062C" w:rsidRDefault="004B4AA1">
      <w:pPr>
        <w:jc w:val="center"/>
        <w:rPr>
          <w:b/>
          <w:sz w:val="22"/>
        </w:rPr>
      </w:pPr>
      <w:r>
        <w:rPr>
          <w:b/>
          <w:sz w:val="22"/>
        </w:rPr>
        <w:t>V. Взаимодействие Собрания депутатов Городского поселения Суслонгер с Управлением Министерства юстиции  Российской Федерации по Республике Марий Эл, с Министерством юстиции Республики Марий Эл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3969"/>
      </w:tblGrid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Участие главы муниципального образования, председателя Собрания депутатов в мероприятиях, проводимых Управлением Министерства юстиции РФ по РМЭ, Министерством юстиции РМЭ.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Министерством юстиции РМЭ по вопросам включения  в федеральный регистр муниципальных правовых актов, принятых Собранием депутатов поселения.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Управлением Министерства юстиции РФ по РМЭ по вопросам регистрации Устава и внесенных в них изменений и дополнений.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Рассмотрение экспертных заключений нормативных правовых актов на </w:t>
            </w:r>
            <w:r>
              <w:rPr>
                <w:sz w:val="22"/>
              </w:rPr>
              <w:lastRenderedPageBreak/>
              <w:t xml:space="preserve">заседаниях постоянных комиссий и сессий Собрания депутатов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89062C" w:rsidRDefault="004B4AA1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VI. Взаимодействие Собрания депутатов Городского поселения Суслонгер с Прокуратурой Звениговского района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3969"/>
      </w:tblGrid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Участие прокурора Звениговского района в заседаниях постоянных комиссий и в работе сессий Собрания депутатов Городского поселения Суслонгер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представителей Прокуратуры района в нормотворческой деятельности Собрания депутатов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Направление в прокуратуру района нормативно-правовых актов в виде проектов решений для получения правовой оценки.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прокуратурой экспертных заключений на проекты решений, вносимые на рассмотрение сессий Собрания депутатов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информаций, представлений,  протестов,  поступающих в адрес Собрания депутатов Городского поселения Суслонгер от прокуратуры Звениговского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89062C" w:rsidRDefault="004B4AA1">
      <w:pPr>
        <w:jc w:val="center"/>
        <w:rPr>
          <w:b/>
          <w:sz w:val="22"/>
        </w:rPr>
      </w:pPr>
      <w:r>
        <w:rPr>
          <w:b/>
          <w:sz w:val="22"/>
        </w:rPr>
        <w:t>VII. Информационное обеспечение деятельности Собрания депутатов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268"/>
        <w:gridCol w:w="1701"/>
      </w:tblGrid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Встреча депутатов с избирателями, отчеты депутатов перед избирателями.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Выступление депутатов в средствах массовой информации по вопросам деятельности Собрания депутатов Городского поселения Суслонгер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</w:t>
            </w:r>
            <w:proofErr w:type="gramStart"/>
            <w:r>
              <w:rPr>
                <w:sz w:val="22"/>
              </w:rPr>
              <w:t>публикации Решений Сессий Собрания 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 и других материалов о депутатской деятельности в районной газете «</w:t>
            </w:r>
            <w:proofErr w:type="spellStart"/>
            <w:r>
              <w:rPr>
                <w:sz w:val="22"/>
              </w:rPr>
              <w:t>Звениговская</w:t>
            </w:r>
            <w:proofErr w:type="spellEnd"/>
            <w:r>
              <w:rPr>
                <w:sz w:val="22"/>
              </w:rPr>
              <w:t xml:space="preserve"> неделя»,  обнародование на информационных стендах, и  размещение в разделе «Собрание депутатов» на официальном сайте Звениговского муниципального района в информационно-телекоммуникационной сети «Интернет»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Ведение хроники деятельности Собрания депутатов Городского поселения Суслонгер, оформление </w:t>
            </w:r>
            <w:proofErr w:type="gramStart"/>
            <w:r>
              <w:rPr>
                <w:sz w:val="22"/>
              </w:rPr>
              <w:t>протоколов сессий Собрания 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и принятых на них решений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Систематизация и аналитический обзор документов, принимаемых федеральными и республиканскими органами, а также периодической печати и литературы, </w:t>
            </w:r>
            <w:r>
              <w:rPr>
                <w:sz w:val="22"/>
              </w:rPr>
              <w:lastRenderedPageBreak/>
              <w:t>поступающей в Собрание депутатов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Бакшаева</w:t>
            </w:r>
            <w:proofErr w:type="spellEnd"/>
            <w:r>
              <w:rPr>
                <w:sz w:val="22"/>
              </w:rPr>
              <w:t xml:space="preserve"> Н.А. – ведущий специалист 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</w:tc>
      </w:tr>
    </w:tbl>
    <w:p w:rsidR="0089062C" w:rsidRDefault="004B4AA1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VIII. Контрольная деятельность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3969"/>
      </w:tblGrid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Встречи председателя Собрания депутатов Городского поселения Суслонгер, председателей постоянных комиссий с руководством Прокуратуры района по вопросам законности, принимаемым представительным органом нормативных актов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на сессиях Собрания депутатов, заседаниях постоянных комиссий</w:t>
            </w:r>
            <w:r>
              <w:t xml:space="preserve"> </w:t>
            </w:r>
            <w:r>
              <w:rPr>
                <w:sz w:val="22"/>
              </w:rPr>
              <w:t xml:space="preserve">в порядке </w:t>
            </w:r>
            <w:proofErr w:type="gramStart"/>
            <w:r>
              <w:rPr>
                <w:sz w:val="22"/>
              </w:rPr>
              <w:t>контроля хода  исполнения бюджета Городского поселения</w:t>
            </w:r>
            <w:proofErr w:type="gramEnd"/>
            <w:r>
              <w:rPr>
                <w:sz w:val="22"/>
              </w:rPr>
              <w:t xml:space="preserve"> Суслонгер,  вопросов соблюдения и исполнения ранее принятых решений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Изучение вопросов реализации принятых сессиями Собрания депутатов решений органами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Работа по проведению антикоррупционной экспертизы проектов нормативно-правовых актов и принятых Сессией Собрания депутатов Городского поселения Суслонгер нормативно-правовых актов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  <w:p w:rsidR="0089062C" w:rsidRDefault="0089062C">
            <w:pPr>
              <w:rPr>
                <w:sz w:val="22"/>
              </w:rPr>
            </w:pP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депутатов Собрания депутатов Городского поселения Суслонгер проектами решений, материалами, вносимыми на рассмотрение сессии.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согласно регламента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  <w:p w:rsidR="0089062C" w:rsidRDefault="0089062C">
            <w:pPr>
              <w:rPr>
                <w:sz w:val="22"/>
              </w:rPr>
            </w:pP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Подготовка материалов сессии в Министерство юстиции Республики Марий Эл для включения их в регистр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  <w:p w:rsidR="0089062C" w:rsidRDefault="0089062C">
            <w:pPr>
              <w:rPr>
                <w:sz w:val="22"/>
              </w:rPr>
            </w:pPr>
          </w:p>
        </w:tc>
      </w:tr>
      <w:tr w:rsidR="0089062C">
        <w:tc>
          <w:tcPr>
            <w:tcW w:w="10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IX. Нормотворческая работа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Внесение изменений и дополнений в ранее принятые муниципальные нормативные правовые акты в целях их приведения в соответствие с принятыми федеральными и республиканскими законами.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890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Мониторинг проблем, возникающих  в связи с представлением актов прокурорского реагирования и экспертных заключений Министерства юстиции Республики Марий Эл на принятие решения Собрания депутатов.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89062C" w:rsidRDefault="004B4AA1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</w:tbl>
    <w:p w:rsidR="0089062C" w:rsidRDefault="0089062C">
      <w:pPr>
        <w:jc w:val="center"/>
        <w:rPr>
          <w:sz w:val="22"/>
        </w:rPr>
      </w:pPr>
    </w:p>
    <w:sectPr w:rsidR="0089062C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CAE"/>
    <w:multiLevelType w:val="multilevel"/>
    <w:tmpl w:val="4CCEF0D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932BB"/>
    <w:multiLevelType w:val="multilevel"/>
    <w:tmpl w:val="D5D0330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062C"/>
    <w:rsid w:val="003D62B4"/>
    <w:rsid w:val="004B4AA1"/>
    <w:rsid w:val="004B54BB"/>
    <w:rsid w:val="008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  <w:pPr>
      <w:outlineLvl w:val="8"/>
    </w:pPr>
    <w:rPr>
      <w:rFonts w:ascii="Times New Roman" w:hAnsi="Times New Roman"/>
      <w:sz w:val="28"/>
      <w:u w:color="000000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Calibri" w:hAnsi="Calibri"/>
      <w:b w:val="0"/>
      <w:i w:val="0"/>
      <w:caps w:val="0"/>
      <w:strike w:val="0"/>
      <w:color w:val="000000"/>
      <w:sz w:val="20"/>
      <w:u w:val="none" w:color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2"/>
    <w:link w:val="a3"/>
    <w:rPr>
      <w:rFonts w:ascii="Tahoma" w:hAnsi="Tahoma"/>
      <w:b w:val="0"/>
      <w:i w:val="0"/>
      <w:caps w:val="0"/>
      <w:strike w:val="0"/>
      <w:color w:val="000000"/>
      <w:sz w:val="16"/>
      <w:u w:val="none" w:color="000000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оки1"/>
    <w:basedOn w:val="13"/>
    <w:link w:val="a5"/>
  </w:style>
  <w:style w:type="character" w:styleId="a5">
    <w:name w:val="line number"/>
    <w:basedOn w:val="a0"/>
    <w:link w:val="12"/>
  </w:style>
  <w:style w:type="character" w:customStyle="1" w:styleId="2">
    <w:name w:val="Обычный2"/>
    <w:rPr>
      <w:rFonts w:ascii="Times New Roman" w:hAnsi="Times New Roman"/>
      <w:b w:val="0"/>
      <w:i w:val="0"/>
      <w:caps w:val="0"/>
      <w:strike w:val="0"/>
      <w:color w:val="000000"/>
      <w:sz w:val="28"/>
      <w:u w:val="none"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9"/>
    <w:pPr>
      <w:spacing w:after="120"/>
    </w:pPr>
    <w:rPr>
      <w:sz w:val="20"/>
    </w:rPr>
  </w:style>
  <w:style w:type="character" w:customStyle="1" w:styleId="a9">
    <w:name w:val="Основной текст Знак"/>
    <w:basedOn w:val="2"/>
    <w:link w:val="a8"/>
    <w:rPr>
      <w:rFonts w:ascii="Times New Roman" w:hAnsi="Times New Roman"/>
      <w:b w:val="0"/>
      <w:i w:val="0"/>
      <w:caps w:val="0"/>
      <w:strike w:val="0"/>
      <w:color w:val="000000"/>
      <w:sz w:val="20"/>
      <w:u w:val="none" w:color="000000"/>
    </w:rPr>
  </w:style>
  <w:style w:type="paragraph" w:styleId="aa">
    <w:name w:val="Body Text Indent"/>
    <w:basedOn w:val="a"/>
    <w:link w:val="ab"/>
    <w:pPr>
      <w:spacing w:after="120"/>
      <w:ind w:left="283"/>
    </w:pPr>
    <w:rPr>
      <w:sz w:val="20"/>
    </w:rPr>
  </w:style>
  <w:style w:type="character" w:customStyle="1" w:styleId="ab">
    <w:name w:val="Основной текст с отступом Знак"/>
    <w:basedOn w:val="2"/>
    <w:link w:val="aa"/>
    <w:rPr>
      <w:rFonts w:ascii="Times New Roman" w:hAnsi="Times New Roman"/>
      <w:b w:val="0"/>
      <w:i w:val="0"/>
      <w:caps w:val="0"/>
      <w:strike w:val="0"/>
      <w:color w:val="000000"/>
      <w:sz w:val="20"/>
      <w:u w:val="none" w:color="000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note text"/>
    <w:basedOn w:val="a"/>
    <w:link w:val="ad"/>
    <w:rPr>
      <w:sz w:val="20"/>
    </w:rPr>
  </w:style>
  <w:style w:type="character" w:customStyle="1" w:styleId="ad">
    <w:name w:val="Текст сноски Знак"/>
    <w:basedOn w:val="2"/>
    <w:link w:val="ac"/>
    <w:rPr>
      <w:rFonts w:ascii="Times New Roman" w:hAnsi="Times New Roman"/>
      <w:b w:val="0"/>
      <w:i w:val="0"/>
      <w:caps w:val="0"/>
      <w:strike w:val="0"/>
      <w:color w:val="000000"/>
      <w:sz w:val="20"/>
      <w:u w:val="none" w:color="000000"/>
    </w:rPr>
  </w:style>
  <w:style w:type="paragraph" w:customStyle="1" w:styleId="24">
    <w:name w:val="Основной шрифт абзаца2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styleId="33">
    <w:name w:val="Body Text 3"/>
    <w:basedOn w:val="a"/>
    <w:link w:val="34"/>
    <w:pPr>
      <w:jc w:val="center"/>
    </w:pPr>
    <w:rPr>
      <w:b/>
      <w:sz w:val="20"/>
    </w:rPr>
  </w:style>
  <w:style w:type="character" w:customStyle="1" w:styleId="34">
    <w:name w:val="Основной текст 3 Знак"/>
    <w:basedOn w:val="2"/>
    <w:link w:val="33"/>
    <w:rPr>
      <w:rFonts w:ascii="Times New Roman" w:hAnsi="Times New Roman"/>
      <w:b/>
      <w:i w:val="0"/>
      <w:caps w:val="0"/>
      <w:strike w:val="0"/>
      <w:color w:val="000000"/>
      <w:sz w:val="20"/>
      <w:u w:val="none" w:color="00000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table" w:styleId="18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1841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2022-12-16T12:27:00Z</cp:lastPrinted>
  <dcterms:created xsi:type="dcterms:W3CDTF">2022-12-16T08:01:00Z</dcterms:created>
  <dcterms:modified xsi:type="dcterms:W3CDTF">2022-12-16T12:32:00Z</dcterms:modified>
</cp:coreProperties>
</file>